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A6" w:rsidRDefault="007952A6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7952A6" w:rsidRDefault="007952A6">
      <w:pPr>
        <w:pStyle w:val="HEADERTEXT"/>
        <w:rPr>
          <w:b/>
          <w:bCs/>
          <w:color w:val="000001"/>
        </w:rPr>
      </w:pPr>
    </w:p>
    <w:p w:rsidR="007952A6" w:rsidRDefault="007952A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952A6" w:rsidRDefault="007952A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РОССИЙСКАЯ ФЕДЕРАЦИЯ</w:t>
      </w:r>
    </w:p>
    <w:p w:rsidR="007952A6" w:rsidRDefault="007952A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952A6" w:rsidRDefault="007952A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ФЕДЕРАЛЬНЫЙ ЗАКОН</w:t>
      </w:r>
    </w:p>
    <w:p w:rsidR="007952A6" w:rsidRDefault="007952A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952A6" w:rsidRDefault="007952A6">
      <w:pPr>
        <w:pStyle w:val="HEADERTEXT"/>
        <w:jc w:val="center"/>
        <w:rPr>
          <w:b/>
          <w:bCs/>
          <w:color w:val="000001"/>
        </w:rPr>
      </w:pPr>
    </w:p>
    <w:p w:rsidR="007952A6" w:rsidRDefault="007952A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О транспортной безопасности </w:t>
      </w:r>
    </w:p>
    <w:p w:rsidR="007952A6" w:rsidRDefault="007952A6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(с изменениями на 23 июля 2013 года) </w:t>
      </w:r>
    </w:p>
    <w:p w:rsidR="007952A6" w:rsidRDefault="007952A6">
      <w:pPr>
        <w:pStyle w:val="HORIZLINE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___________________________________________________________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Документ с изменениями, внесенными: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Федеральным законом от 23 июля 2008 года N 160-ФЗ (Российская газета, N 158, 25.07.2008) (вступил в силу с 1 января 2009 года);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Федеральным законом от 19 июля 2009 года N 197-ФЗ (Российская газета, N 136, 24.07.2009);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Федеральным законом от 29 июня 2010 года N 131-ФЗ (Российская газета, N 144, 02.07.2010);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Федеральным законом от 7 февраля 2011 года N 4-ФЗ (Российская газета, N 25, 08.02.2011) (о порядке вступления в силу см. статью 24 Федерального закона от 7 февраля 2011 года N 4-ФЗ);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Федеральным законом от 18 июля 2011 года N 221-ФЗ (Российская газета, N 159, 22.07.2011);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Федеральным законом от 18 июля 2011 года N 242-ФЗ (Российская газета, N 160, 25.07.2011) (о порядке вступления в силу см. статью 71 Федерального закона от 18 июля 2011 года N 242-ФЗ).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Федеральным законом от 23 июля 2013 года N 208-ФЗ (Официальный интернет-портал правовой информации www.pravo.gov.ru, 23.07.2013). </w:t>
      </w:r>
    </w:p>
    <w:p w:rsidR="007952A6" w:rsidRDefault="007952A6">
      <w:pPr>
        <w:pStyle w:val="HORIZLINE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___________________________________________________________</w:t>
      </w:r>
    </w:p>
    <w:p w:rsidR="007952A6" w:rsidRDefault="007952A6">
      <w:pPr>
        <w:pStyle w:val="FORMATTEXT"/>
        <w:ind w:firstLine="568"/>
        <w:jc w:val="center"/>
        <w:rPr>
          <w:color w:val="000001"/>
        </w:rPr>
      </w:pPr>
    </w:p>
    <w:p w:rsidR="007952A6" w:rsidRDefault="007952A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    Принят</w:t>
      </w:r>
    </w:p>
    <w:p w:rsidR="007952A6" w:rsidRDefault="007952A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Государственной Думой </w:t>
      </w:r>
    </w:p>
    <w:p w:rsidR="007952A6" w:rsidRDefault="007952A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  19 января 2007 года</w:t>
      </w:r>
    </w:p>
    <w:p w:rsidR="007952A6" w:rsidRDefault="007952A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Одобрен</w:t>
      </w:r>
    </w:p>
    <w:p w:rsidR="007952A6" w:rsidRDefault="007952A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Советом Федерации</w:t>
      </w:r>
    </w:p>
    <w:p w:rsidR="007952A6" w:rsidRDefault="007952A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2 февраля 2007 года</w:t>
      </w:r>
    </w:p>
    <w:p w:rsidR="007952A6" w:rsidRDefault="007952A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HEADERTEXT"/>
        <w:ind w:firstLine="568"/>
        <w:jc w:val="right"/>
        <w:rPr>
          <w:b/>
          <w:bCs/>
          <w:color w:val="000001"/>
        </w:rPr>
      </w:pPr>
    </w:p>
    <w:p w:rsidR="007952A6" w:rsidRDefault="007952A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1. Основные понятия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В целях настоящего Федерального закона используются следующие понятия: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акт незаконного вмешательства -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категорирование объектов транспортной инфраструктуры и транспортных средств - отнесение их к определенным категориям с учетом степени угрозы совершения акта незаконного вмешательства и его возможных последствий;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3) компетентные органы в области обеспечения транспортной безопасности -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</w:t>
      </w:r>
      <w:r>
        <w:rPr>
          <w:color w:val="000001"/>
        </w:rPr>
        <w:lastRenderedPageBreak/>
        <w:t>области обеспечения транспортной безопасности;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4) обеспечение транспортной безопасности - 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вмешательства;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5) объекты транспортной инфраструктуры - 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вокзалы, железнодорожные и автобусные станции, метрополитены, морские торговые, рыбные, специализированные и речные порты, портовые средства, судоходные гидротехнические сооружения, аэродромы, аэропорты, объекты систем связи, навигации и управления движением транспортных средств, а также иные обеспечивающие функционирование транспортного комплекса здания, сооружения, устройства и оборудование;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6) оценка уязвимости объектов транспортной инфраструктуры и транспортных средств - определение степени защищенности объектов транспортной инфраструктуры и транспортных средств от угроз совершения актов незаконного вмешательства;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7) перевозчик - юридическое лицо или индивидуальный предприниматель, принявшие на себя по договору перевозки транспортом общего пользования обязанность доставить пассажира, вверенный им отправителем груз, багаж, грузобагаж из пункта отправления в пункт назначения, а также выдать груз, багаж, грузобагаж управомоченному на его получение лицу (получателю);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8) специализированные организации в области обеспечения транспортной безопасности - юридические лица, аккредитованные компетентными органами в области обеспечения транспортной безопасности в порядке, устанавливаемом Правительством Российской Федерации, для проведения оценки уязвимости объектов транспортной инфраструктуры и транспортных средств;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9) субъекты транспортной инфраструктуры - юридические и физические лица, являющиеся собственниками объектов транспортной инфраструктуры и транспортных средств или использующие их на ином законном основании;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10) транспортная безопасность - состояние защищенности объектов транспортной инфраструктуры и транспортных средств от актов незаконного вмешательства;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11) транспортные средства - воздушные суда, суда, используемые в целях торгового мореплавания или судоходства, железнодорожный подвижной состав, подвижной состав автомобильного и электрического городского наземного пассажирского транспорта в значениях, устанавливаемых транспортными кодексами и уставами;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12) транспортный комплекс - объекты и субъекты транспортной инфраструктуры, транспортные средства;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13) уровень безопасности - степень защищенности транспортного комплекса, соответствующая степени угрозы совершения акта незаконного вмешательства.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HEADERTEXT"/>
        <w:ind w:firstLine="568"/>
        <w:jc w:val="both"/>
        <w:rPr>
          <w:b/>
          <w:bCs/>
          <w:color w:val="000001"/>
        </w:rPr>
      </w:pPr>
    </w:p>
    <w:p w:rsidR="007952A6" w:rsidRDefault="007952A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2. Цели и задачи обеспечения транспортной безопасности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lastRenderedPageBreak/>
        <w:t xml:space="preserve"> </w:t>
      </w:r>
      <w:r>
        <w:rPr>
          <w:color w:val="000001"/>
        </w:rPr>
        <w:t>1. Целями обеспечения транспортной безопасности являются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Основными задачами обеспечения транспортной безопасности являются: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нормативное правовое регулирование в области обеспечения транспортной безопасности;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определение угроз совершения актов незаконного вмешательства;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оценка уязвимости объектов транспортной инфраструктуры и транспортных средств;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4) категорирование объектов транспортной инфраструктуры и транспортных средств;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5) разработка и реализация требований по обеспечению транспортной безопасности;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6) разработка и реализация мер по обеспечению транспортной безопасности;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7) подготовка специалистов в области обеспечения транспортной безопасности;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8) осуществление федерального государственного контроля (надзора) в области обеспечения транспортной безопасности (пункт в редакции, введенной в действие с 1 августа 2011 года Федеральным законом от 18 июля 2011 года N 242-ФЗ, - см. предыдущую редакцию);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9) информационное, материально-техническое и научно-техническое обеспечение транспортной безопасности.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HEADERTEXT"/>
        <w:ind w:firstLine="568"/>
        <w:jc w:val="both"/>
        <w:rPr>
          <w:b/>
          <w:bCs/>
          <w:color w:val="000001"/>
        </w:rPr>
      </w:pPr>
    </w:p>
    <w:p w:rsidR="007952A6" w:rsidRDefault="007952A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3. Принципы обеспечения транспортной безопасности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Основными принципами обеспечения транспортной безопасности являются: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законность;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соблюдение баланса интересов личности, общества и государства;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взаимная ответственность личности, общества и государства в области обеспечения транспортной безопасности;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4) непрерывность;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5) интеграция в международные системы безопасности;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6) взаимодействие субъектов транспортной инфраструктуры, органов государственной власти и органов местного самоуправления.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HEADERTEXT"/>
        <w:ind w:firstLine="568"/>
        <w:jc w:val="both"/>
        <w:rPr>
          <w:b/>
          <w:bCs/>
          <w:color w:val="000001"/>
        </w:rPr>
      </w:pPr>
    </w:p>
    <w:p w:rsidR="007952A6" w:rsidRDefault="007952A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Статья 4. Обеспечение транспортной безопасности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1. 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инфраструктуры, если иное не установлено законодательством Российской Федерации.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Объекты транспортной инфраструктуры и транспортные средства, обеспечение транспортной безопасности которых осуществляется исключительно федеральными органами исполнительной власти, определяются федеральными законами, нормативными правовыми актами Правительства Российской Федерации.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Часть утратила силу с 1 августа 2011 года - Федеральный закон от 18 июля 2011 года N 242-ФЗ. - См. предыдущую редакцию.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HEADERTEXT"/>
        <w:ind w:firstLine="568"/>
        <w:jc w:val="both"/>
        <w:rPr>
          <w:b/>
          <w:bCs/>
          <w:color w:val="000001"/>
        </w:rPr>
      </w:pPr>
    </w:p>
    <w:p w:rsidR="007952A6" w:rsidRDefault="007952A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5. Оценка уязвимости объектов транспортной инфраструктуры и транспортных средств от актов незаконного вмешательства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1. Порядок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Оценка уязвимости объектов транспортной инфраструктуры и транспортных средств проводится специализированными организациями в области обеспечения транспортной безопасности, организациями и подразделениями федерального органа исполнительной власти в области обеспечения безопасности Российской Федерации 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с учетом требований по обеспечению транспортной безопасности на основе публичного договора по тарифам, устанавливаемым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 и государственный контроль (надзор) за их применением (часть в редакции, введенной в действие с 1 августа 2011 года Федеральным законом от 18 июля 2011 года N 242-ФЗ, - см. предыдущую редакцию).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доступа. Сведения о результатах проведенной оценки уязвимости объектов транспортной инфраструктуры и транспортных средств, указанных в части 2 статьи 4 настоящего Федерального закона, являются сведениями, составляющими государственную тайну.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HEADERTEXT"/>
        <w:ind w:firstLine="568"/>
        <w:jc w:val="both"/>
        <w:rPr>
          <w:b/>
          <w:bCs/>
          <w:color w:val="000001"/>
        </w:rPr>
      </w:pPr>
    </w:p>
    <w:p w:rsidR="007952A6" w:rsidRDefault="007952A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lastRenderedPageBreak/>
        <w:t xml:space="preserve"> Статья 5_1. Государственный контроль (надзор) за применением регулируемых государством цен (тарифов) на услуги по оценке уязвимости объектов транспортной инфраструктуры и транспортных средств  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Государственный контроль (надзор) за применением регулируемых государством цен (тарифов) на услуги по оценке уязвимости объектов транспортной инфраструктуры и транспортных средств осуществляется уполномоченным федеральным органом исполнительной власти в области государственного регулирования цен (тарифов) на товары (услуги) в соответствии с законодательством Российской Федерации в порядке, установленном Правительством Российской Федерации.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К отношениям, связанным с осуществлением государственного контроля (надзора) за применением регулируемых государством цен (тарифов) на услуги по оценке уязвимости объектов транспортной инфраструктуры и транспортных средств, организацией и проведением проверок специализированных организаций, осуществляющих деятельность по оценке уязвимости объектов транспортной инфраструктуры и транспортных средств,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частями 3-5 настоящей статьи.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Предметом проверки является соблюдение специализированной организацией в процессе осуществления своей деятельности установленных в соответствии с настоящим Федеральным законом тарифов на выполняемые (оказываемые) работы (услуги) по оценке уязвимости объектов транспортной инфраструктуры и транспортных средств.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Основанием для проведения плановой проверки является истечение одного года со дня: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государственной регистрации специализированной организации;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окончания проведения последней плановой проверки.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Основанием для проведения внеплановой проверки является: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истечение срока исполнения специализированной организацией выданного федеральным органом исполнительной власти в области государственного регулирования цен (тарифов) на товары (услуги) предписания об устранении выявленного нарушения требований законодательства Российской Федерации;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поступление в федеральный орган исполнительной власти в области государственного регулирования цен (тарифов) на товары (услуги)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нарушениях специализированной организацией требований законодательства Российской Федерации;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3) наличие приказа (распоряжения) руководителя (заместителя руководителя) федерального органа исполнительной власти в области государственного регулирования цен (тарифов) на товары (услуги)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</w:t>
      </w:r>
      <w:r>
        <w:rPr>
          <w:color w:val="000001"/>
        </w:rPr>
        <w:lastRenderedPageBreak/>
        <w:t xml:space="preserve">внеплановой проверки в рамках надзора за исполнением законов по поступившим в органы прокуратуры материалам и обращениям.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(Статья дополнительно включена с 1 августа 2011 года Федеральным законом от 18 июля 2011 года N 242-ФЗ)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HEADERTEXT"/>
        <w:ind w:firstLine="568"/>
        <w:jc w:val="both"/>
        <w:rPr>
          <w:b/>
          <w:bCs/>
          <w:color w:val="000001"/>
        </w:rPr>
      </w:pPr>
    </w:p>
    <w:p w:rsidR="007952A6" w:rsidRDefault="007952A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6. Категорирование объектов транспортной инфраструктуры и транспортных средств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1. Количество категорий и критерии категорирования объектов транспортной инфраструктуры и транспортных средств устанавливаются в порядке,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 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безопасности.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Категорированные объекты включаются в реестр объектов транспортной инфраструктуры и транспортных средств, ведение которого осуществляют компетентные органы в области обеспечения транспортной безопасности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HEADERTEXT"/>
        <w:ind w:firstLine="568"/>
        <w:jc w:val="both"/>
        <w:rPr>
          <w:b/>
          <w:bCs/>
          <w:color w:val="000001"/>
        </w:rPr>
      </w:pPr>
    </w:p>
    <w:p w:rsidR="007952A6" w:rsidRDefault="007952A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7. Уровни безопасности объектов транспортной инфраструктуры и транспортных средств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1. В целях принятия мер по обеспечению транспортной безопасности устанавливаются различные уровни безопасности в транспортном комплексе.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устанавливаются Правительством Российской Федерации.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HEADERTEXT"/>
        <w:ind w:firstLine="568"/>
        <w:jc w:val="both"/>
        <w:rPr>
          <w:b/>
          <w:bCs/>
          <w:color w:val="000001"/>
        </w:rPr>
      </w:pPr>
    </w:p>
    <w:p w:rsidR="007952A6" w:rsidRDefault="007952A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8. Требования по обеспечению транспортной безопасности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 xml:space="preserve">Требования по обеспечению транспортной безопасности (в том числе требования к антитеррористической защищенности объектов (территорий), учитывающие уровни безопасности, предусмотренные статьей 7 настоящего Федерального закона,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</w:t>
      </w:r>
      <w:r>
        <w:rPr>
          <w:color w:val="000001"/>
        </w:rPr>
        <w:lastRenderedPageBreak/>
        <w:t xml:space="preserve">осуществляющим функции по выработке государственной политики и нормативно-правовому регулированию в сфере внутренних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 Указанные требования являются обязательными для исполнения всеми субъектами транспортной инфраструктуры.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(Статья в редакции, введенной в действие с 13 июля 2010 года Федеральным законом от 29 июня 2010 года N 131-ФЗ; в редакции, введенной в действие с 22 октября 2013 года Федеральным законом от 23 июля 2013 года N 208-ФЗ. - См. предыдущую редакцию) </w:t>
      </w:r>
    </w:p>
    <w:p w:rsidR="007952A6" w:rsidRDefault="007952A6">
      <w:pPr>
        <w:pStyle w:val="HORIZLINE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___________________________________________________________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Требования по обеспечению транспортной безопасности, установленные в соответствии с настоящей статьей, до дня вступления в силу Федерального закона от 23 июля 2013 года N 208-ФЗ, применяются до дня издания нормативного правового акта Правительства Российской Федерации, предусмотренного настоящей статьей (в редакции Федерального закона от 23 июля 2013 года N 208-ФЗ), - см. пункт 2 статьи 4 Федерального закона от 23 июля 2013 года N 208-ФЗ. </w:t>
      </w:r>
    </w:p>
    <w:p w:rsidR="007952A6" w:rsidRDefault="007952A6">
      <w:pPr>
        <w:pStyle w:val="HORIZLINE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___________________________________________________________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HEADERTEXT"/>
        <w:ind w:firstLine="568"/>
        <w:jc w:val="both"/>
        <w:rPr>
          <w:b/>
          <w:bCs/>
          <w:color w:val="000001"/>
        </w:rPr>
      </w:pPr>
    </w:p>
    <w:p w:rsidR="007952A6" w:rsidRDefault="007952A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9. Планирование и реализация мер по обеспечению транспортной безопасности объектов транспортной инфраструктуры и транспортных средств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1. На основании результатов проведенной оценки уязвимости объектов транспортной инфраструктуры 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транспортных средств. Указанные планы предусматривают систему мер по обеспечению транспортной безопасности. Порядок разработки указанных планов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Сведения, содержащиеся в планах обеспечения транспортной безопасности объектов транспортной инфраструктуры и транспортных средств, являются информацией ограниченного доступа. Сведения, содержащиеся в планах обеспечения транспортной безопасности объектов транспортной инфраструктуры и транспортных средств, указанных в части 2 статьи 4 настоящего Федерального закона, являются сведениями, составляющими государственную тайну.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 Реализация планов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инфраструктуры, а в случаях, предусмотренных законодательством Российской Федерации, субъектами транспортной инфраструктуры совместно с органами государственной власти или органами местного самоуправления либо исключительно </w:t>
      </w:r>
      <w:r>
        <w:rPr>
          <w:color w:val="000001"/>
        </w:rPr>
        <w:lastRenderedPageBreak/>
        <w:t>органами государственной власти.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HEADERTEXT"/>
        <w:ind w:firstLine="568"/>
        <w:jc w:val="both"/>
        <w:rPr>
          <w:b/>
          <w:bCs/>
          <w:color w:val="000001"/>
        </w:rPr>
      </w:pPr>
    </w:p>
    <w:p w:rsidR="007952A6" w:rsidRDefault="007952A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10. Ограничения при приеме на работу, непосредственно связанную с обеспечением транспортной безопасности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1. На работу, непосредственно связанную с обеспечением транспортной безопасности, не принимаются лица: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имеющие непогашенную или неснятую судимость за совершение умышленного преступления;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состоящие на учете в учреждениях органов здравоохранения по поводу психического заболевания, алкоголизма или наркомании;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чем три года;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4) в отношении которых по результатам проверки, проведенной в соответствии с Федеральным законом "О полиции", имеется заключение органов внутренних дел о невозможности допуска этих лиц к осуществлению деятельности, связанной с объектами, представляющими повышенную опасность для жизни или здоровья человека, а также для окружающей среды (пункт в редакции, введенной в действие с 1 марта 2011 года Федеральным законом от 7 февраля 2011 года N 4-ФЗ, - см. предыдущую редакцию).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Перечень работ, непосредственно связанных с обеспечением транспортной безопасности, устанавливается Правительством Российской Федерации (часть в редакции, введенной в действие с 4 августа 2009 года Федеральным законом от 19 июля 2009 года N 197-ФЗ, - см. предыдущую редакцию).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HEADERTEXT"/>
        <w:ind w:firstLine="568"/>
        <w:jc w:val="both"/>
        <w:rPr>
          <w:b/>
          <w:bCs/>
          <w:color w:val="000001"/>
        </w:rPr>
      </w:pPr>
    </w:p>
    <w:p w:rsidR="007952A6" w:rsidRDefault="007952A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11. Информационное обеспечение в области транспортной безопасности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1. 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безопасности, являющаяся собственностью Российской Федерации (часть в редакции, введенной в действие со 2 августа 2011 года Федеральным законом от 18 июля 2011 года N 221-ФЗ, - см. предыдущую редакцию).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Информационная система, указанная в части 1 настоящей статьи, состоит в том числе из автоматизированных централизованных баз персональных данных о пассажирах. Такие базы формируются при осуществлении следующих видов перевозок: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внутренние и международные воздушные перевозки;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железнодорожные перевозки в дальнем следовании;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международные перевозки морским, внутренним водным и автомобильным транспортом;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4) перевозки железнодорожным, морским, внутренним водным и автомобильным транспортом по отдельным маршрутам, определенным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 (пункт в редакции, введенной в действие с 1 января 2009 года Федеральным законом от 23 июля 2008 года N 160-ФЗ, - см. предыдущую редакцию).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Автоматизированные централизованные базы персональных данных о пассажирах формируются на основании информации, предоставленной: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субъектами транспортной инфраструктуры и перевозчиками;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федеральными органами исполнительной власти;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иностранными государствами и организациями в рамках международного сотрудничества по вопросам обеспечения транспортной безопасности.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При оформлении проездных документов (билетов) передаче в автоматизированные централизованные базы персональных данных о пассажирах подлежат следующие данные: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фамилия, имя, отчество;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дата и место рождения;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вид и номер документа, удостоверяющего личность, по которому приобретается проездной документ (билет);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4) пункт отправления, пункт назначения, вид маршрута следования (беспересадочный, транзитный);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5) дата поездки.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Порядок формирования и ведения автоматизированных централизованных баз персональных данных о пассажирах,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 (часть в редакции, введенной в действие с 1 января 2009 года Федеральным законом от 23 июля 2008 года N 160-ФЗ, - см. предыдущую редакцию).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7. Субъект транспортной инфраструктуры или перевозчик иностранного </w:t>
      </w:r>
      <w:r>
        <w:rPr>
          <w:color w:val="000001"/>
        </w:rPr>
        <w:lastRenderedPageBreak/>
        <w:t>государства, являющиеся собственниками транспортного средства, которое выполняет международные перевозки пассажиров в Российскую Федерацию, из Российской Федерации и (или) через территорию Российской Федерации, либо использующие его на иных законных основаниях, обеспечивают передачу данных, содержащихся в проездных документах (билетах), в автоматизированные централизованные базы персональных данных о пассажирах в соответствии с Федеральным законом от 27 июля 2006 года N 152-ФЗ "О персональных данных", настоящим Федеральным законом, если международными договорами Российской Федерации не установлено иное.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 Проверка соблюдения порядка передачи сведений, предусмотренных настоящей статьей, в автоматизированные централизованные базы персональных данных о пассажирах проводится уполномоченным федеральным органом исполнительной власти при осуществлении им государственного транспортного надзора (часть в редакции, введенной в действие с 1 августа 2011 года Федеральным законом от 18 июля 2011 года N 242-ФЗ, - см. предыдущую редакцию).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HEADERTEXT"/>
        <w:ind w:firstLine="568"/>
        <w:jc w:val="both"/>
        <w:rPr>
          <w:b/>
          <w:bCs/>
          <w:color w:val="000001"/>
        </w:rPr>
      </w:pPr>
    </w:p>
    <w:p w:rsidR="007952A6" w:rsidRDefault="007952A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Статья 11_1. Федеральный государственный контроль (надзор) в области транспортной безопасности  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Федеральный государственный контроль (надзор) в области транспортной безопасности осуществляется уполномоченными федеральными органами исполнительной власти (далее - органы государственного контроля (надзора) согласно их компетенции в соответствии с законодательством Российской Федерации в порядке, установленном Правительством Российской Федерации.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К отношениям, связанным с осуществлением федерального государственного контроля (надзора) в области транспортной безопасности,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частями 3-6 настоящей статьи.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Основанием для проведения плановой проверки является истечение одного года со дня: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государственной регистрации субъекта транспортной инфраструктуры;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окончания проведения последней плановой проверки.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Основанием для проведения внеплановой проверки является: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истечение срока исполнения субъектом транспортной инфраструктуры выданного органом государственного контроля (надзора) предписания об устранении выявленного нарушения требований по обеспечению транспортной безопасности;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2) 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</w:t>
      </w:r>
      <w:r>
        <w:rPr>
          <w:color w:val="000001"/>
        </w:rPr>
        <w:lastRenderedPageBreak/>
        <w:t>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требований по обеспечению транспортной безопасности;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совершение акта незаконного вмешательства в деятельность транспортного комплекса, повлекшего за собой причинение вреда жизни, здоровью людей, вреда безопасности государства, государственному или муниципальному имуществу, имуществу физических и юридических лиц;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4) 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Внеплановая выездная проверка деятельности субъекта транспортной инфраструктуры может быть проведена органом государственного контроля (надзора) по основанию, указанному в пункте 2 части 4 настоящей статьи, после согласования с органом прокуратуры, а по основанию, указанному в пункте 3 части 4 настоящей статьи,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без согласования с органом прокуратуры.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6. Предварительное уведомление субъекта транспортной инфраструктуры о проведении внеплановой выездной проверки по основанию, указанному в пункте 2 или 3 части 4 настоящей статьи, не допускается.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(Статья дополнительно включена с 1 августа 2011 года Федеральным законом от 18 июля 2011 года N 242-ФЗ)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HEADERTEXT"/>
        <w:ind w:firstLine="568"/>
        <w:jc w:val="both"/>
        <w:rPr>
          <w:b/>
          <w:bCs/>
          <w:color w:val="000001"/>
        </w:rPr>
      </w:pPr>
    </w:p>
    <w:p w:rsidR="007952A6" w:rsidRDefault="007952A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12. Права и обязанности субъектов транспортной инфраструктуры и перевозчиков в области</w:t>
      </w:r>
    </w:p>
    <w:p w:rsidR="007952A6" w:rsidRDefault="007952A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обеспечения транспортной безопасности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1. Субъекты транспортной инфраструктуры и перевозчики имеют право: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в установленном порядке получать от уполномоченных федеральных органов исполнительной власти информацию по вопросам обеспечения транспортной безопасности;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вносить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федеральный орган исполнительной власти в области обеспечения безопасности Российской Федерации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внутренних дел, предложения по обеспечению транспортной безопасности.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Субъекты транспортной инфраструктуры и перевозчики обязаны: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незамедлительно информировать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об угрозах совершения и о совершении актов незаконного вмешательства на объектах транспортной инфраструктуры и транспортных средствах;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выполнять предписания,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статьей 8 настоящего Федерального закона;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Субъекты транспортной инфраструктуры и перевозчики несут ответственность за неисполнение требований по обеспечению транспортной безопасности в соответствии с законодательством Российской Федерации.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HEADERTEXT"/>
        <w:ind w:firstLine="568"/>
        <w:jc w:val="both"/>
        <w:rPr>
          <w:b/>
          <w:bCs/>
          <w:color w:val="000001"/>
        </w:rPr>
      </w:pPr>
    </w:p>
    <w:p w:rsidR="007952A6" w:rsidRDefault="007952A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13. Вступление в силу настоящего Федерального закона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Настоящий Федеральный закон вступает в силу по истечении ста восьмидесяти дней после дня его официального опубликования.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jc w:val="both"/>
        <w:rPr>
          <w:color w:val="000001"/>
        </w:rPr>
      </w:pPr>
    </w:p>
    <w:p w:rsidR="007952A6" w:rsidRDefault="007952A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Президент</w:t>
      </w:r>
    </w:p>
    <w:p w:rsidR="007952A6" w:rsidRDefault="007952A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Российской Федерации</w:t>
      </w:r>
    </w:p>
    <w:p w:rsidR="007952A6" w:rsidRDefault="007952A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В.Путин</w:t>
      </w:r>
    </w:p>
    <w:p w:rsidR="007952A6" w:rsidRDefault="007952A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FORMATTEXT"/>
        <w:ind w:firstLine="568"/>
        <w:rPr>
          <w:color w:val="000001"/>
        </w:rPr>
      </w:pPr>
      <w:r>
        <w:rPr>
          <w:color w:val="000001"/>
        </w:rPr>
        <w:t>Москва, Кремль</w:t>
      </w:r>
    </w:p>
    <w:p w:rsidR="007952A6" w:rsidRDefault="007952A6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9 февраля 2007 года</w:t>
      </w:r>
    </w:p>
    <w:p w:rsidR="007952A6" w:rsidRDefault="007952A6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N 16-ФЗ</w:t>
      </w:r>
    </w:p>
    <w:p w:rsidR="007952A6" w:rsidRDefault="007952A6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     </w:t>
      </w:r>
    </w:p>
    <w:p w:rsidR="007952A6" w:rsidRDefault="007952A6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7952A6" w:rsidRDefault="007952A6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      </w:t>
      </w:r>
    </w:p>
    <w:p w:rsidR="007952A6" w:rsidRDefault="007952A6">
      <w:pPr>
        <w:pStyle w:val="UNFORMATTEXT"/>
        <w:ind w:firstLine="568"/>
        <w:rPr>
          <w:color w:val="000001"/>
        </w:rPr>
      </w:pPr>
      <w:r>
        <w:rPr>
          <w:color w:val="000001"/>
        </w:rPr>
        <w:t>Редакция документа с учетом</w:t>
      </w:r>
    </w:p>
    <w:p w:rsidR="007952A6" w:rsidRDefault="007952A6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изменений и дополнений подготовлена</w:t>
      </w:r>
    </w:p>
    <w:p w:rsidR="007952A6" w:rsidRDefault="007952A6">
      <w:pPr>
        <w:pStyle w:val="UNFORMATTEXT"/>
        <w:ind w:firstLine="568"/>
      </w:pPr>
      <w:r>
        <w:rPr>
          <w:color w:val="000001"/>
        </w:rPr>
        <w:t xml:space="preserve"> ЗАО "Кодекс" </w:t>
      </w:r>
    </w:p>
    <w:sectPr w:rsidR="007952A6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A6"/>
    <w:rsid w:val="007952A6"/>
    <w:rsid w:val="00B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транспортной безопасности (с изменениями на 23 июля 2013 года) </vt:lpstr>
    </vt:vector>
  </TitlesOfParts>
  <Company/>
  <LinksUpToDate>false</LinksUpToDate>
  <CharactersWithSpaces>30625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транспортной безопасности (с изменениями на 23 июля 2013 года)</dc:title>
  <dc:creator>Ишмуратов</dc:creator>
  <cp:lastModifiedBy>BotoV</cp:lastModifiedBy>
  <cp:revision>2</cp:revision>
  <dcterms:created xsi:type="dcterms:W3CDTF">2017-06-29T03:21:00Z</dcterms:created>
  <dcterms:modified xsi:type="dcterms:W3CDTF">2017-06-29T03:21:00Z</dcterms:modified>
</cp:coreProperties>
</file>